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8E07" w14:textId="77777777" w:rsidR="001B1515" w:rsidRDefault="001B1515" w:rsidP="001B1515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3C52E977" wp14:editId="53D350C6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8460" w:type="dxa"/>
        <w:tblLook w:val="0000" w:firstRow="0" w:lastRow="0" w:firstColumn="0" w:lastColumn="0" w:noHBand="0" w:noVBand="0"/>
        <w:tblCaption w:val="Cabinet report summary details"/>
      </w:tblPr>
      <w:tblGrid>
        <w:gridCol w:w="3384"/>
        <w:gridCol w:w="5076"/>
      </w:tblGrid>
      <w:tr w:rsidR="001B1515" w14:paraId="411573E9" w14:textId="77777777" w:rsidTr="00AC28DC">
        <w:trPr>
          <w:tblHeader/>
        </w:trPr>
        <w:tc>
          <w:tcPr>
            <w:tcW w:w="3384" w:type="dxa"/>
            <w:tcBorders>
              <w:bottom w:val="single" w:sz="18" w:space="0" w:color="auto"/>
            </w:tcBorders>
          </w:tcPr>
          <w:p w14:paraId="430591F6" w14:textId="77777777" w:rsidR="001B1515" w:rsidRPr="00B805DB" w:rsidRDefault="001B1515" w:rsidP="007E08CE">
            <w:pPr>
              <w:pStyle w:val="Heading1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76" w:type="dxa"/>
            <w:tcBorders>
              <w:bottom w:val="single" w:sz="18" w:space="0" w:color="auto"/>
            </w:tcBorders>
          </w:tcPr>
          <w:p w14:paraId="47BD6807" w14:textId="108AC3A0" w:rsidR="001B1515" w:rsidRDefault="001B1515" w:rsidP="00DB6D88">
            <w:pPr>
              <w:pStyle w:val="Heading1"/>
              <w:outlineLvl w:val="0"/>
            </w:pPr>
            <w:r>
              <w:t>Overview and Scrutiny Committee</w:t>
            </w:r>
          </w:p>
          <w:p w14:paraId="484CB054" w14:textId="77777777" w:rsidR="001B1515" w:rsidRPr="001B1515" w:rsidRDefault="001B1515" w:rsidP="001B1515"/>
        </w:tc>
      </w:tr>
      <w:tr w:rsidR="001B1515" w14:paraId="5F6DE90A" w14:textId="77777777" w:rsidTr="00AC28DC">
        <w:tc>
          <w:tcPr>
            <w:tcW w:w="3384" w:type="dxa"/>
            <w:tcBorders>
              <w:top w:val="single" w:sz="18" w:space="0" w:color="auto"/>
            </w:tcBorders>
          </w:tcPr>
          <w:p w14:paraId="6F0C92F9" w14:textId="77777777" w:rsidR="001B1515" w:rsidRPr="00F92398" w:rsidRDefault="001B1515" w:rsidP="00DB6D88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506F58C9" w14:textId="77777777" w:rsidR="001B1515" w:rsidRPr="00F92398" w:rsidRDefault="001B1515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  <w:tcBorders>
              <w:top w:val="single" w:sz="18" w:space="0" w:color="auto"/>
            </w:tcBorders>
          </w:tcPr>
          <w:p w14:paraId="5AADFA73" w14:textId="2282492B" w:rsidR="001B1515" w:rsidRDefault="001B002C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1B002C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April 2022</w:t>
            </w:r>
          </w:p>
        </w:tc>
      </w:tr>
      <w:tr w:rsidR="001B1515" w14:paraId="51EEF4C6" w14:textId="77777777" w:rsidTr="00AC28DC">
        <w:tc>
          <w:tcPr>
            <w:tcW w:w="3384" w:type="dxa"/>
          </w:tcPr>
          <w:p w14:paraId="1692079E" w14:textId="77777777" w:rsidR="001B1515" w:rsidRPr="00F92398" w:rsidRDefault="001B1515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7B3AE9D9" w14:textId="77777777" w:rsidR="001B1515" w:rsidRPr="00F92398" w:rsidRDefault="001B1515" w:rsidP="00DB6D88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76" w:type="dxa"/>
          </w:tcPr>
          <w:p w14:paraId="1E2A258B" w14:textId="54586554" w:rsidR="001B1515" w:rsidRDefault="001B002C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Scrutiny Annual Report 2022</w:t>
            </w:r>
          </w:p>
        </w:tc>
      </w:tr>
      <w:tr w:rsidR="001B1515" w14:paraId="524EACC3" w14:textId="77777777" w:rsidTr="00AC28DC">
        <w:tc>
          <w:tcPr>
            <w:tcW w:w="3384" w:type="dxa"/>
          </w:tcPr>
          <w:p w14:paraId="5731415F" w14:textId="77777777" w:rsidR="001B1515" w:rsidRPr="00F92398" w:rsidRDefault="001B1515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17A5B381" w14:textId="77777777" w:rsidR="001B1515" w:rsidRPr="00F92398" w:rsidRDefault="001B1515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4AE4151C" w14:textId="79D60C82" w:rsidR="001B1515" w:rsidRDefault="003512FA" w:rsidP="00DB6D88">
            <w:pPr>
              <w:pStyle w:val="Infotext"/>
              <w:rPr>
                <w:rFonts w:cs="Arial"/>
              </w:rPr>
            </w:pPr>
            <w:r w:rsidRPr="003512FA">
              <w:rPr>
                <w:rFonts w:cs="Arial"/>
              </w:rPr>
              <w:t>Alex Dewsnap, Director of Strategy &amp; Partnerships</w:t>
            </w:r>
          </w:p>
          <w:p w14:paraId="2B0AA452" w14:textId="77777777" w:rsidR="001B1515" w:rsidRDefault="001B1515" w:rsidP="00DB6D88">
            <w:pPr>
              <w:pStyle w:val="Infotext"/>
              <w:rPr>
                <w:rFonts w:cs="Arial"/>
              </w:rPr>
            </w:pPr>
          </w:p>
        </w:tc>
      </w:tr>
      <w:tr w:rsidR="00B764AC" w14:paraId="1A0003A3" w14:textId="77777777" w:rsidTr="00AC28DC">
        <w:tc>
          <w:tcPr>
            <w:tcW w:w="3384" w:type="dxa"/>
          </w:tcPr>
          <w:p w14:paraId="2F469FEA" w14:textId="77777777" w:rsidR="00B764AC" w:rsidRPr="000F2599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Scrutiny Lead Member area:</w:t>
            </w:r>
          </w:p>
          <w:p w14:paraId="43719D23" w14:textId="77777777" w:rsidR="00B764AC" w:rsidRPr="000F2599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78A62C57" w14:textId="1DD7EDFD" w:rsidR="00B764AC" w:rsidRPr="000F2599" w:rsidRDefault="003512FA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  <w:tr w:rsidR="00B764AC" w14:paraId="52898ACB" w14:textId="77777777" w:rsidTr="00AC28DC">
        <w:tc>
          <w:tcPr>
            <w:tcW w:w="3384" w:type="dxa"/>
          </w:tcPr>
          <w:p w14:paraId="0D984BC6" w14:textId="77777777" w:rsidR="00B764AC" w:rsidRPr="00F92398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269FB051" w14:textId="77777777" w:rsidR="00B764AC" w:rsidRPr="00F92398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573BCE8B" w14:textId="6E2920D9" w:rsidR="00B764AC" w:rsidRDefault="00B764AC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F037418" w14:textId="77777777" w:rsidR="00B764AC" w:rsidRDefault="00B764AC" w:rsidP="0081411E">
            <w:pPr>
              <w:pStyle w:val="Infotext"/>
              <w:rPr>
                <w:rFonts w:cs="Arial"/>
              </w:rPr>
            </w:pPr>
          </w:p>
        </w:tc>
      </w:tr>
      <w:tr w:rsidR="00B764AC" w14:paraId="10801F4C" w14:textId="77777777" w:rsidTr="00AC28DC">
        <w:tc>
          <w:tcPr>
            <w:tcW w:w="3384" w:type="dxa"/>
          </w:tcPr>
          <w:p w14:paraId="019E71EE" w14:textId="77777777" w:rsidR="00B764AC" w:rsidRDefault="00B764AC" w:rsidP="00DB6D88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36856551" w14:textId="77777777" w:rsidR="00B764AC" w:rsidRPr="00F92398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4EF7B8FA" w14:textId="38CE85DF" w:rsidR="00B764AC" w:rsidRDefault="0081411E" w:rsidP="00DB6D88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B764AC" w14:paraId="2E68568C" w14:textId="77777777" w:rsidTr="00AC28DC">
        <w:tc>
          <w:tcPr>
            <w:tcW w:w="3384" w:type="dxa"/>
          </w:tcPr>
          <w:p w14:paraId="1E3D5D3C" w14:textId="77777777" w:rsidR="00B764AC" w:rsidRPr="00F92398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332E8A3C" w14:textId="77777777" w:rsidR="00B764AC" w:rsidRPr="00F92398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1B79E58F" w14:textId="38ED51E6" w:rsidR="00B764AC" w:rsidRDefault="0081411E" w:rsidP="00DB6D88">
            <w:pPr>
              <w:pStyle w:val="Infotext"/>
            </w:pPr>
            <w:r>
              <w:t>Scrutiny Annual Report 2022</w:t>
            </w:r>
          </w:p>
        </w:tc>
      </w:tr>
    </w:tbl>
    <w:p w14:paraId="73CD0A27" w14:textId="77777777" w:rsidR="001B1515" w:rsidRDefault="001B1515" w:rsidP="001B1515">
      <w:pPr>
        <w:spacing w:after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1B1515" w14:paraId="7FD83AE1" w14:textId="77777777" w:rsidTr="1872B2CD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B7D72" w14:textId="77777777" w:rsidR="001B1515" w:rsidRDefault="001B1515" w:rsidP="0063431E">
            <w:pPr>
              <w:pStyle w:val="Heading2"/>
              <w:spacing w:before="240" w:after="240"/>
              <w:jc w:val="both"/>
            </w:pPr>
            <w:r>
              <w:t>Section 1 – Summary and Recommendations</w:t>
            </w:r>
          </w:p>
        </w:tc>
      </w:tr>
      <w:tr w:rsidR="001B1515" w14:paraId="2AE8E8CA" w14:textId="77777777" w:rsidTr="1872B2CD">
        <w:trPr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p w14:paraId="3186AFEC" w14:textId="61E01A48" w:rsidR="001B1515" w:rsidRDefault="00655CD7" w:rsidP="0063431E">
            <w:pPr>
              <w:jc w:val="both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This report provides the Scrutiny Annual Report for 202</w:t>
            </w:r>
            <w:r w:rsidR="00A34F7C">
              <w:rPr>
                <w:rStyle w:val="normaltextrun"/>
                <w:rFonts w:cs="Arial"/>
                <w:color w:val="000000"/>
                <w:shd w:val="clear" w:color="auto" w:fill="FFFFFF"/>
              </w:rPr>
              <w:t>1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-202</w:t>
            </w:r>
            <w:r w:rsidR="00A34F7C">
              <w:rPr>
                <w:rStyle w:val="normaltextrun"/>
                <w:rFonts w:cs="Arial"/>
                <w:color w:val="000000"/>
                <w:shd w:val="clear" w:color="auto" w:fill="FFFFFF"/>
              </w:rPr>
              <w:t>2</w:t>
            </w: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, as developed by the Scrutiny Leadership Group which comprises the chairs and vice-chairs of the Overview and Scrutiny Committee and its sub-committees, and the Scrutiny Lead members.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59B8BC44" w14:textId="77777777" w:rsidR="00655CD7" w:rsidRDefault="00655CD7" w:rsidP="0063431E">
            <w:pPr>
              <w:jc w:val="both"/>
              <w:rPr>
                <w:rFonts w:ascii="Arial Bold" w:hAnsi="Arial Bold"/>
                <w:b/>
                <w:bCs/>
                <w:sz w:val="28"/>
                <w:szCs w:val="28"/>
              </w:rPr>
            </w:pPr>
          </w:p>
          <w:p w14:paraId="1717AD21" w14:textId="77777777" w:rsidR="001B1515" w:rsidRPr="00A160B2" w:rsidRDefault="001B1515" w:rsidP="0063431E">
            <w:pPr>
              <w:jc w:val="both"/>
              <w:rPr>
                <w:rFonts w:ascii="Arial Bold" w:hAnsi="Arial Bold"/>
                <w:b/>
                <w:bCs/>
                <w:sz w:val="28"/>
                <w:szCs w:val="28"/>
              </w:rPr>
            </w:pPr>
            <w:r w:rsidRPr="1872B2CD">
              <w:rPr>
                <w:rFonts w:ascii="Arial Bold" w:hAnsi="Arial Bold"/>
                <w:b/>
                <w:bCs/>
                <w:sz w:val="28"/>
                <w:szCs w:val="28"/>
              </w:rPr>
              <w:t xml:space="preserve">Recommendations: </w:t>
            </w:r>
          </w:p>
          <w:p w14:paraId="5406C79E" w14:textId="77777777" w:rsidR="001B1515" w:rsidRDefault="001B1515" w:rsidP="0063431E">
            <w:pPr>
              <w:jc w:val="both"/>
            </w:pPr>
          </w:p>
          <w:p w14:paraId="4FA54103" w14:textId="77777777" w:rsidR="00A34F7C" w:rsidRPr="00A34F7C" w:rsidRDefault="00A34F7C" w:rsidP="0063431E">
            <w:pPr>
              <w:jc w:val="both"/>
            </w:pPr>
            <w:r>
              <w:t>The Overview and Scrutiny Committee is asked to: </w:t>
            </w:r>
          </w:p>
          <w:p w14:paraId="11BBFD90" w14:textId="4B4CDCE9" w:rsidR="00A34F7C" w:rsidRPr="00A34F7C" w:rsidRDefault="00A34F7C" w:rsidP="0063431E">
            <w:pPr>
              <w:numPr>
                <w:ilvl w:val="0"/>
                <w:numId w:val="45"/>
              </w:numPr>
              <w:jc w:val="both"/>
            </w:pPr>
            <w:r>
              <w:t>Consider and agree the Scrutiny Annual Report 202</w:t>
            </w:r>
            <w:r w:rsidR="00DB7850">
              <w:t>1</w:t>
            </w:r>
            <w:r>
              <w:t>-202</w:t>
            </w:r>
            <w:r w:rsidR="00DB7850">
              <w:t>2</w:t>
            </w:r>
            <w:r>
              <w:t> </w:t>
            </w:r>
          </w:p>
          <w:p w14:paraId="73FB3F3F" w14:textId="325CED62" w:rsidR="00A34F7C" w:rsidRPr="00A34F7C" w:rsidRDefault="00A34F7C" w:rsidP="0063431E">
            <w:pPr>
              <w:numPr>
                <w:ilvl w:val="0"/>
                <w:numId w:val="46"/>
              </w:numPr>
              <w:jc w:val="both"/>
            </w:pPr>
            <w:r>
              <w:t>Submit the Scrutiny Annual Report 202</w:t>
            </w:r>
            <w:r w:rsidR="00DB7850">
              <w:t>1</w:t>
            </w:r>
            <w:r>
              <w:t>-202</w:t>
            </w:r>
            <w:r w:rsidR="00DB7850">
              <w:t>2</w:t>
            </w:r>
            <w:r>
              <w:t xml:space="preserve"> to Full Council for endorsement. </w:t>
            </w:r>
          </w:p>
          <w:p w14:paraId="548D7F70" w14:textId="77777777" w:rsidR="00655CD7" w:rsidRDefault="00655CD7" w:rsidP="0063431E">
            <w:pPr>
              <w:jc w:val="both"/>
            </w:pPr>
          </w:p>
          <w:p w14:paraId="40A59243" w14:textId="367F813B" w:rsidR="000E2E31" w:rsidRDefault="000E2E31" w:rsidP="0063431E">
            <w:pPr>
              <w:jc w:val="both"/>
            </w:pPr>
          </w:p>
        </w:tc>
      </w:tr>
    </w:tbl>
    <w:p w14:paraId="44374CB3" w14:textId="77777777" w:rsidR="001B1515" w:rsidRPr="004A659A" w:rsidRDefault="001B1515" w:rsidP="0063431E">
      <w:pPr>
        <w:pStyle w:val="Heading2"/>
        <w:jc w:val="both"/>
      </w:pPr>
      <w:r>
        <w:lastRenderedPageBreak/>
        <w:t>Section 2 – Report</w:t>
      </w:r>
    </w:p>
    <w:p w14:paraId="066308E2" w14:textId="09182099" w:rsidR="00BD3A1E" w:rsidRDefault="0075398D" w:rsidP="0063431E">
      <w:pPr>
        <w:pStyle w:val="Heading3"/>
        <w:jc w:val="both"/>
        <w:rPr>
          <w:rFonts w:cs="Times New Roman"/>
          <w:b w:val="0"/>
          <w:bCs w:val="0"/>
          <w:sz w:val="28"/>
        </w:rPr>
      </w:pPr>
      <w:r w:rsidRPr="1872B2CD">
        <w:rPr>
          <w:rFonts w:cs="Times New Roman"/>
          <w:b w:val="0"/>
          <w:bCs w:val="0"/>
          <w:sz w:val="28"/>
        </w:rPr>
        <w:t xml:space="preserve">The </w:t>
      </w:r>
      <w:r w:rsidR="00C66E80" w:rsidRPr="1872B2CD">
        <w:rPr>
          <w:rFonts w:cs="Times New Roman"/>
          <w:b w:val="0"/>
          <w:bCs w:val="0"/>
          <w:sz w:val="28"/>
        </w:rPr>
        <w:t>C</w:t>
      </w:r>
      <w:r w:rsidRPr="1872B2CD">
        <w:rPr>
          <w:rFonts w:cs="Times New Roman"/>
          <w:b w:val="0"/>
          <w:bCs w:val="0"/>
          <w:sz w:val="28"/>
        </w:rPr>
        <w:t xml:space="preserve">ouncil’s constitution requires the Overview and Scrutiny Committee to report annually on its activities to Full Council. The attached Scrutiny Annual Report is the draft final report.  </w:t>
      </w:r>
    </w:p>
    <w:p w14:paraId="7AA7D22E" w14:textId="77777777" w:rsidR="00BD3A1E" w:rsidRDefault="0075398D" w:rsidP="0063431E">
      <w:pPr>
        <w:pStyle w:val="Heading3"/>
        <w:jc w:val="both"/>
        <w:rPr>
          <w:rFonts w:cs="Times New Roman"/>
          <w:b w:val="0"/>
          <w:bCs w:val="0"/>
          <w:sz w:val="28"/>
        </w:rPr>
      </w:pPr>
      <w:r w:rsidRPr="1872B2CD">
        <w:rPr>
          <w:rFonts w:cs="Times New Roman"/>
          <w:b w:val="0"/>
          <w:bCs w:val="0"/>
          <w:sz w:val="28"/>
        </w:rPr>
        <w:t xml:space="preserve">This has been developed by the Scrutiny Leadership Group, which comprises the chairs and vice-chairs of the Overview and Scrutiny Committee and its sub-committees, and the Scrutiny Lead members.  </w:t>
      </w:r>
    </w:p>
    <w:p w14:paraId="024ED006" w14:textId="4B7DD552" w:rsidR="0075398D" w:rsidRPr="0075398D" w:rsidRDefault="0075398D" w:rsidP="0063431E">
      <w:pPr>
        <w:pStyle w:val="Heading3"/>
        <w:jc w:val="both"/>
        <w:rPr>
          <w:rFonts w:cs="Times New Roman"/>
          <w:b w:val="0"/>
          <w:bCs w:val="0"/>
          <w:sz w:val="28"/>
        </w:rPr>
      </w:pPr>
      <w:r w:rsidRPr="1872B2CD">
        <w:rPr>
          <w:rFonts w:cs="Times New Roman"/>
          <w:b w:val="0"/>
          <w:bCs w:val="0"/>
          <w:sz w:val="28"/>
        </w:rPr>
        <w:t xml:space="preserve">The Scrutiny Annual Report </w:t>
      </w:r>
      <w:r w:rsidR="00EC247F" w:rsidRPr="1872B2CD">
        <w:rPr>
          <w:rFonts w:cs="Times New Roman"/>
          <w:b w:val="0"/>
          <w:bCs w:val="0"/>
          <w:sz w:val="28"/>
        </w:rPr>
        <w:t xml:space="preserve">provides an overview of </w:t>
      </w:r>
      <w:r w:rsidR="0075468C" w:rsidRPr="1872B2CD">
        <w:rPr>
          <w:rFonts w:cs="Times New Roman"/>
          <w:b w:val="0"/>
          <w:bCs w:val="0"/>
          <w:sz w:val="28"/>
        </w:rPr>
        <w:t xml:space="preserve">the </w:t>
      </w:r>
      <w:r w:rsidR="00BB0CFE" w:rsidRPr="1872B2CD">
        <w:rPr>
          <w:rFonts w:cs="Times New Roman"/>
          <w:b w:val="0"/>
          <w:bCs w:val="0"/>
          <w:sz w:val="28"/>
        </w:rPr>
        <w:t>activities and achievements of the</w:t>
      </w:r>
      <w:r w:rsidRPr="1872B2CD">
        <w:rPr>
          <w:rFonts w:cs="Times New Roman"/>
          <w:b w:val="0"/>
          <w:bCs w:val="0"/>
          <w:sz w:val="28"/>
        </w:rPr>
        <w:t xml:space="preserve"> Overview and Scrutiny Committee, the scrutiny sub-committees and the scrutiny lead</w:t>
      </w:r>
      <w:r w:rsidR="00B351C7" w:rsidRPr="1872B2CD">
        <w:rPr>
          <w:rFonts w:cs="Times New Roman"/>
          <w:b w:val="0"/>
          <w:bCs w:val="0"/>
          <w:sz w:val="28"/>
        </w:rPr>
        <w:t xml:space="preserve">s and </w:t>
      </w:r>
      <w:r w:rsidRPr="1872B2CD">
        <w:rPr>
          <w:rFonts w:cs="Times New Roman"/>
          <w:b w:val="0"/>
          <w:bCs w:val="0"/>
          <w:sz w:val="28"/>
        </w:rPr>
        <w:t>councillors</w:t>
      </w:r>
      <w:r w:rsidR="00F0129F" w:rsidRPr="1872B2CD">
        <w:rPr>
          <w:rFonts w:cs="Times New Roman"/>
          <w:b w:val="0"/>
          <w:bCs w:val="0"/>
          <w:sz w:val="28"/>
        </w:rPr>
        <w:t xml:space="preserve"> </w:t>
      </w:r>
      <w:r w:rsidR="000B1D88" w:rsidRPr="1872B2CD">
        <w:rPr>
          <w:rFonts w:cs="Times New Roman"/>
          <w:b w:val="0"/>
          <w:bCs w:val="0"/>
          <w:sz w:val="28"/>
        </w:rPr>
        <w:t>since the start of the municipal cycle in 2018</w:t>
      </w:r>
      <w:r w:rsidR="00F417E2" w:rsidRPr="1872B2CD">
        <w:rPr>
          <w:rFonts w:cs="Times New Roman"/>
          <w:b w:val="0"/>
          <w:bCs w:val="0"/>
          <w:sz w:val="28"/>
        </w:rPr>
        <w:t xml:space="preserve"> and during </w:t>
      </w:r>
      <w:r w:rsidR="000B1D88" w:rsidRPr="1872B2CD">
        <w:rPr>
          <w:rFonts w:cs="Times New Roman"/>
          <w:b w:val="0"/>
          <w:bCs w:val="0"/>
          <w:sz w:val="28"/>
        </w:rPr>
        <w:t>its</w:t>
      </w:r>
      <w:r w:rsidR="00F417E2" w:rsidRPr="1872B2CD">
        <w:rPr>
          <w:rFonts w:cs="Times New Roman"/>
          <w:b w:val="0"/>
          <w:bCs w:val="0"/>
          <w:sz w:val="28"/>
        </w:rPr>
        <w:t xml:space="preserve"> </w:t>
      </w:r>
      <w:r w:rsidR="00C077EC" w:rsidRPr="1872B2CD">
        <w:rPr>
          <w:rFonts w:cs="Times New Roman"/>
          <w:b w:val="0"/>
          <w:bCs w:val="0"/>
          <w:sz w:val="28"/>
        </w:rPr>
        <w:t>final year</w:t>
      </w:r>
      <w:r w:rsidR="00AB52DD" w:rsidRPr="1872B2CD">
        <w:rPr>
          <w:rFonts w:cs="Times New Roman"/>
          <w:b w:val="0"/>
          <w:bCs w:val="0"/>
          <w:sz w:val="28"/>
        </w:rPr>
        <w:t xml:space="preserve">. </w:t>
      </w:r>
      <w:r w:rsidR="00055270">
        <w:rPr>
          <w:rFonts w:cs="Times New Roman"/>
          <w:b w:val="0"/>
          <w:bCs w:val="0"/>
          <w:sz w:val="28"/>
        </w:rPr>
        <w:t xml:space="preserve">The report also includes proposed </w:t>
      </w:r>
      <w:r w:rsidR="001D48BF" w:rsidRPr="1872B2CD">
        <w:rPr>
          <w:rFonts w:cs="Times New Roman"/>
          <w:b w:val="0"/>
          <w:bCs w:val="0"/>
          <w:sz w:val="28"/>
        </w:rPr>
        <w:t>recommendations for a future work programme</w:t>
      </w:r>
      <w:r w:rsidR="00D363C3" w:rsidRPr="1872B2CD">
        <w:rPr>
          <w:rFonts w:cs="Times New Roman"/>
          <w:b w:val="0"/>
          <w:bCs w:val="0"/>
          <w:sz w:val="28"/>
        </w:rPr>
        <w:t xml:space="preserve"> </w:t>
      </w:r>
      <w:r w:rsidR="001D48BF" w:rsidRPr="1872B2CD">
        <w:rPr>
          <w:rFonts w:cs="Times New Roman"/>
          <w:b w:val="0"/>
          <w:bCs w:val="0"/>
          <w:sz w:val="28"/>
        </w:rPr>
        <w:t>for consideration by a</w:t>
      </w:r>
      <w:r w:rsidR="00A74ECB" w:rsidRPr="1872B2CD">
        <w:rPr>
          <w:rFonts w:cs="Times New Roman"/>
          <w:b w:val="0"/>
          <w:bCs w:val="0"/>
          <w:sz w:val="28"/>
        </w:rPr>
        <w:t xml:space="preserve">n </w:t>
      </w:r>
      <w:r w:rsidR="001D48BF" w:rsidRPr="1872B2CD">
        <w:rPr>
          <w:rFonts w:cs="Times New Roman"/>
          <w:b w:val="0"/>
          <w:bCs w:val="0"/>
          <w:sz w:val="28"/>
        </w:rPr>
        <w:t>incoming administratio</w:t>
      </w:r>
      <w:r w:rsidR="00A74ECB" w:rsidRPr="1872B2CD">
        <w:rPr>
          <w:rFonts w:cs="Times New Roman"/>
          <w:b w:val="0"/>
          <w:bCs w:val="0"/>
          <w:sz w:val="28"/>
        </w:rPr>
        <w:t>n.</w:t>
      </w:r>
      <w:r w:rsidRPr="1872B2CD">
        <w:rPr>
          <w:rFonts w:cs="Times New Roman"/>
          <w:b w:val="0"/>
          <w:bCs w:val="0"/>
          <w:sz w:val="28"/>
        </w:rPr>
        <w:t xml:space="preserve">  </w:t>
      </w:r>
    </w:p>
    <w:p w14:paraId="22596103" w14:textId="4666CD26" w:rsidR="005441BD" w:rsidRDefault="00CD1FA9" w:rsidP="0063431E">
      <w:pPr>
        <w:pStyle w:val="Heading3"/>
        <w:jc w:val="both"/>
        <w:rPr>
          <w:rFonts w:cs="Times New Roman"/>
          <w:b w:val="0"/>
          <w:bCs w:val="0"/>
          <w:sz w:val="28"/>
        </w:rPr>
      </w:pPr>
      <w:r w:rsidRPr="1872B2CD">
        <w:rPr>
          <w:rFonts w:cs="Times New Roman"/>
          <w:b w:val="0"/>
          <w:bCs w:val="0"/>
          <w:sz w:val="28"/>
        </w:rPr>
        <w:t xml:space="preserve">During 2021-2022, </w:t>
      </w:r>
      <w:r w:rsidR="0075398D" w:rsidRPr="1872B2CD">
        <w:rPr>
          <w:rFonts w:cs="Times New Roman"/>
          <w:b w:val="0"/>
          <w:bCs w:val="0"/>
          <w:sz w:val="28"/>
        </w:rPr>
        <w:t xml:space="preserve">Scrutiny’s focus </w:t>
      </w:r>
      <w:r w:rsidR="00813308" w:rsidRPr="1872B2CD">
        <w:rPr>
          <w:rFonts w:cs="Times New Roman"/>
          <w:b w:val="0"/>
          <w:bCs w:val="0"/>
          <w:sz w:val="28"/>
        </w:rPr>
        <w:t xml:space="preserve">continued to be </w:t>
      </w:r>
      <w:r w:rsidR="00830A53" w:rsidRPr="1872B2CD">
        <w:rPr>
          <w:rFonts w:cs="Times New Roman"/>
          <w:b w:val="0"/>
          <w:bCs w:val="0"/>
          <w:sz w:val="28"/>
        </w:rPr>
        <w:t>impacted</w:t>
      </w:r>
      <w:r w:rsidR="0075398D" w:rsidRPr="1872B2CD">
        <w:rPr>
          <w:rFonts w:cs="Times New Roman"/>
          <w:b w:val="0"/>
          <w:bCs w:val="0"/>
          <w:sz w:val="28"/>
        </w:rPr>
        <w:t xml:space="preserve"> by the Covid-19 pandemic</w:t>
      </w:r>
      <w:r w:rsidR="00D363C3" w:rsidRPr="1872B2CD">
        <w:rPr>
          <w:rFonts w:cs="Times New Roman"/>
          <w:b w:val="0"/>
          <w:bCs w:val="0"/>
          <w:sz w:val="28"/>
        </w:rPr>
        <w:t xml:space="preserve">. </w:t>
      </w:r>
      <w:r w:rsidR="00C47F4C" w:rsidRPr="1872B2CD">
        <w:rPr>
          <w:rFonts w:cs="Times New Roman"/>
          <w:b w:val="0"/>
          <w:bCs w:val="0"/>
          <w:sz w:val="28"/>
        </w:rPr>
        <w:t xml:space="preserve"> </w:t>
      </w:r>
      <w:r w:rsidR="00D363C3" w:rsidRPr="1872B2CD">
        <w:rPr>
          <w:rFonts w:cs="Times New Roman"/>
          <w:b w:val="0"/>
          <w:bCs w:val="0"/>
          <w:sz w:val="28"/>
        </w:rPr>
        <w:t xml:space="preserve">Therefore, </w:t>
      </w:r>
      <w:r w:rsidR="00BE206E" w:rsidRPr="1872B2CD">
        <w:rPr>
          <w:rFonts w:cs="Times New Roman"/>
          <w:b w:val="0"/>
          <w:bCs w:val="0"/>
          <w:sz w:val="28"/>
        </w:rPr>
        <w:t xml:space="preserve">elements of </w:t>
      </w:r>
      <w:r w:rsidR="00306E09" w:rsidRPr="1872B2CD">
        <w:rPr>
          <w:rFonts w:cs="Times New Roman"/>
          <w:b w:val="0"/>
          <w:bCs w:val="0"/>
          <w:sz w:val="28"/>
        </w:rPr>
        <w:t xml:space="preserve">its </w:t>
      </w:r>
      <w:r w:rsidR="00BE206E" w:rsidRPr="1872B2CD">
        <w:rPr>
          <w:rFonts w:cs="Times New Roman"/>
          <w:b w:val="0"/>
          <w:bCs w:val="0"/>
          <w:sz w:val="28"/>
        </w:rPr>
        <w:t xml:space="preserve">work programme </w:t>
      </w:r>
      <w:r w:rsidR="00830A53" w:rsidRPr="1872B2CD">
        <w:rPr>
          <w:rFonts w:cs="Times New Roman"/>
          <w:b w:val="0"/>
          <w:bCs w:val="0"/>
          <w:sz w:val="28"/>
        </w:rPr>
        <w:t xml:space="preserve">were </w:t>
      </w:r>
      <w:r w:rsidRPr="1872B2CD">
        <w:rPr>
          <w:rFonts w:cs="Times New Roman"/>
          <w:b w:val="0"/>
          <w:bCs w:val="0"/>
          <w:sz w:val="28"/>
        </w:rPr>
        <w:t xml:space="preserve">recalibrated to </w:t>
      </w:r>
      <w:proofErr w:type="gramStart"/>
      <w:r w:rsidRPr="1872B2CD">
        <w:rPr>
          <w:rFonts w:cs="Times New Roman"/>
          <w:b w:val="0"/>
          <w:bCs w:val="0"/>
          <w:sz w:val="28"/>
        </w:rPr>
        <w:t>take into account</w:t>
      </w:r>
      <w:proofErr w:type="gramEnd"/>
      <w:r w:rsidR="00DC0A45" w:rsidRPr="1872B2CD">
        <w:rPr>
          <w:rFonts w:cs="Times New Roman"/>
          <w:b w:val="0"/>
          <w:bCs w:val="0"/>
          <w:sz w:val="28"/>
        </w:rPr>
        <w:t xml:space="preserve"> the pressures on </w:t>
      </w:r>
      <w:r w:rsidR="0075398D" w:rsidRPr="1872B2CD">
        <w:rPr>
          <w:rFonts w:cs="Times New Roman"/>
          <w:b w:val="0"/>
          <w:bCs w:val="0"/>
          <w:sz w:val="28"/>
        </w:rPr>
        <w:t>organisational resource and capacity</w:t>
      </w:r>
      <w:r w:rsidR="00DC0A45" w:rsidRPr="1872B2CD">
        <w:rPr>
          <w:rFonts w:cs="Times New Roman"/>
          <w:b w:val="0"/>
          <w:bCs w:val="0"/>
          <w:sz w:val="28"/>
        </w:rPr>
        <w:t>.</w:t>
      </w:r>
    </w:p>
    <w:p w14:paraId="5AC7D40B" w14:textId="77777777" w:rsidR="007E2654" w:rsidRPr="007E2654" w:rsidRDefault="007E2654" w:rsidP="0063431E">
      <w:pPr>
        <w:jc w:val="both"/>
      </w:pPr>
    </w:p>
    <w:p w14:paraId="59EB87FB" w14:textId="48F0584C" w:rsidR="00DA38BD" w:rsidRDefault="004E104D" w:rsidP="0063431E">
      <w:pPr>
        <w:pStyle w:val="Heading3"/>
        <w:jc w:val="both"/>
      </w:pPr>
      <w:r>
        <w:t>Ward Councillors’ comments</w:t>
      </w:r>
    </w:p>
    <w:p w14:paraId="4778397F" w14:textId="379CB7D2" w:rsidR="00E9466B" w:rsidRPr="00E9466B" w:rsidRDefault="00E9466B" w:rsidP="0063431E">
      <w:pPr>
        <w:jc w:val="both"/>
      </w:pPr>
      <w:r>
        <w:t>Not applicable</w:t>
      </w:r>
    </w:p>
    <w:p w14:paraId="3BCC847F" w14:textId="780DE640" w:rsidR="005441BD" w:rsidRDefault="005441BD" w:rsidP="0063431E">
      <w:pPr>
        <w:pStyle w:val="Heading2"/>
        <w:jc w:val="both"/>
      </w:pPr>
      <w:r>
        <w:t>Financial Implications</w:t>
      </w:r>
    </w:p>
    <w:p w14:paraId="4847260D" w14:textId="7F50C3C4" w:rsidR="00F57CB8" w:rsidRPr="00F57CB8" w:rsidRDefault="00F57CB8" w:rsidP="0063431E">
      <w:pPr>
        <w:jc w:val="both"/>
      </w:pPr>
      <w:r>
        <w:t>There are no financial implications</w:t>
      </w:r>
      <w:r w:rsidR="00F30A9E">
        <w:t xml:space="preserve"> associated with this report</w:t>
      </w:r>
    </w:p>
    <w:p w14:paraId="3097FFDD" w14:textId="71B5B7A8" w:rsidR="005441BD" w:rsidRDefault="005441BD" w:rsidP="0063431E">
      <w:pPr>
        <w:pStyle w:val="Heading2"/>
        <w:jc w:val="both"/>
      </w:pPr>
      <w:r>
        <w:t>Per</w:t>
      </w:r>
      <w:r w:rsidR="00F30A9E">
        <w:t>f</w:t>
      </w:r>
      <w:r>
        <w:t>ormance Issues</w:t>
      </w:r>
    </w:p>
    <w:p w14:paraId="63539E31" w14:textId="68DE2007" w:rsidR="00F30A9E" w:rsidRPr="00F30A9E" w:rsidRDefault="00F30A9E" w:rsidP="0063431E">
      <w:pPr>
        <w:jc w:val="both"/>
      </w:pPr>
      <w:r>
        <w:t>There are no performance issues associated with this report</w:t>
      </w:r>
    </w:p>
    <w:p w14:paraId="504509EA" w14:textId="77777777" w:rsidR="00E446E9" w:rsidRPr="000F2599" w:rsidRDefault="00E446E9" w:rsidP="0063431E">
      <w:pPr>
        <w:pStyle w:val="Heading2"/>
        <w:keepNext/>
        <w:jc w:val="both"/>
      </w:pPr>
      <w:r>
        <w:t>Environmental Impact</w:t>
      </w:r>
    </w:p>
    <w:p w14:paraId="7BCBA38E" w14:textId="151FF305" w:rsidR="000056BD" w:rsidRPr="00F30A9E" w:rsidRDefault="00F30A9E" w:rsidP="0063431E">
      <w:pPr>
        <w:keepNext/>
        <w:jc w:val="both"/>
      </w:pPr>
      <w:r>
        <w:t>There are no environmental impacts associated with this report</w:t>
      </w:r>
      <w:r w:rsidR="0012626B">
        <w:t>.</w:t>
      </w:r>
    </w:p>
    <w:p w14:paraId="3F246899" w14:textId="4F9907D3" w:rsidR="0012626B" w:rsidRPr="000F2599" w:rsidRDefault="0012626B" w:rsidP="0063431E">
      <w:pPr>
        <w:pStyle w:val="Heading2"/>
        <w:keepNext/>
        <w:jc w:val="both"/>
      </w:pPr>
      <w:r>
        <w:t>Risk Management Implications</w:t>
      </w:r>
    </w:p>
    <w:p w14:paraId="1CD9B26C" w14:textId="3F24A07D" w:rsidR="007E08CE" w:rsidRPr="0012626B" w:rsidRDefault="0012626B" w:rsidP="0063431E">
      <w:pPr>
        <w:jc w:val="both"/>
      </w:pPr>
      <w:r>
        <w:t>There are no risks associated with this report</w:t>
      </w:r>
    </w:p>
    <w:p w14:paraId="7A04D200" w14:textId="0FA7EFC6" w:rsidR="00B776F3" w:rsidRDefault="00B776F3" w:rsidP="0063431E">
      <w:pPr>
        <w:pStyle w:val="Heading2"/>
        <w:keepNext/>
        <w:jc w:val="both"/>
      </w:pPr>
      <w:r>
        <w:t>Equalities implications</w:t>
      </w:r>
      <w:r w:rsidR="00F63742">
        <w:t xml:space="preserve"> / Public Sector Equality Duty</w:t>
      </w:r>
    </w:p>
    <w:p w14:paraId="38A63B3F" w14:textId="77777777" w:rsidR="00306E09" w:rsidRPr="00306E09" w:rsidRDefault="00306E09" w:rsidP="0063431E">
      <w:pPr>
        <w:jc w:val="both"/>
      </w:pPr>
    </w:p>
    <w:p w14:paraId="234D0CE6" w14:textId="147371AD" w:rsidR="0012626B" w:rsidRPr="0012626B" w:rsidRDefault="00C7786B" w:rsidP="0063431E">
      <w:pPr>
        <w:jc w:val="both"/>
      </w:pPr>
      <w:r>
        <w:rPr>
          <w:rStyle w:val="normaltextrun"/>
          <w:rFonts w:cs="Arial"/>
          <w:color w:val="000000"/>
          <w:shd w:val="clear" w:color="auto" w:fill="FFFFFF"/>
        </w:rPr>
        <w:lastRenderedPageBreak/>
        <w:t>An Equalities Impact Assessment has not been undertaken for this report as it summarises the activities of scrutiny and does not propose any changes to service delivery.</w:t>
      </w:r>
      <w:r>
        <w:rPr>
          <w:rStyle w:val="eop"/>
          <w:color w:val="000000"/>
          <w:shd w:val="clear" w:color="auto" w:fill="FFFFFF"/>
        </w:rPr>
        <w:t> </w:t>
      </w:r>
    </w:p>
    <w:p w14:paraId="1B3EA1BC" w14:textId="55F4D7E9" w:rsidR="00AA1D1C" w:rsidRDefault="00777253" w:rsidP="0063431E">
      <w:pPr>
        <w:pStyle w:val="Heading2"/>
        <w:jc w:val="both"/>
      </w:pPr>
      <w:r>
        <w:t xml:space="preserve">Council </w:t>
      </w:r>
      <w:r w:rsidR="00AA1D1C">
        <w:t>Priorities</w:t>
      </w:r>
    </w:p>
    <w:p w14:paraId="2D0BEBC6" w14:textId="05BF1232" w:rsidR="00B25746" w:rsidRPr="00B25746" w:rsidRDefault="00B25746" w:rsidP="0063431E">
      <w:pPr>
        <w:jc w:val="both"/>
      </w:pPr>
      <w:r>
        <w:t>All</w:t>
      </w:r>
    </w:p>
    <w:p w14:paraId="6FF9AC4D" w14:textId="77777777" w:rsidR="00B25746" w:rsidRDefault="00B25746" w:rsidP="0063431E">
      <w:pPr>
        <w:pStyle w:val="Heading1"/>
        <w:keepNext/>
        <w:jc w:val="both"/>
      </w:pPr>
    </w:p>
    <w:p w14:paraId="4694FF5A" w14:textId="0E29ADB5" w:rsidR="005441BD" w:rsidRPr="000F2599" w:rsidRDefault="005441BD" w:rsidP="0063431E">
      <w:pPr>
        <w:pStyle w:val="Heading1"/>
        <w:keepNext/>
        <w:jc w:val="both"/>
      </w:pPr>
      <w:r>
        <w:t>Section 3 - Statutory Officer Clearance</w:t>
      </w:r>
    </w:p>
    <w:p w14:paraId="068547AA" w14:textId="77777777" w:rsidR="00622741" w:rsidRPr="00A66326" w:rsidRDefault="00622741" w:rsidP="0063431E">
      <w:pPr>
        <w:spacing w:before="240"/>
        <w:jc w:val="both"/>
        <w:rPr>
          <w:sz w:val="28"/>
          <w:szCs w:val="28"/>
        </w:rPr>
      </w:pPr>
      <w:r w:rsidRPr="1872B2CD">
        <w:rPr>
          <w:b/>
          <w:bCs/>
          <w:sz w:val="28"/>
          <w:szCs w:val="28"/>
        </w:rPr>
        <w:t xml:space="preserve">Statutory Officer:  </w:t>
      </w:r>
    </w:p>
    <w:p w14:paraId="4FF61997" w14:textId="55B0CEF5" w:rsidR="00622741" w:rsidRPr="00A66326" w:rsidRDefault="00975DAE" w:rsidP="0063431E">
      <w:pPr>
        <w:jc w:val="both"/>
        <w:rPr>
          <w:sz w:val="28"/>
          <w:szCs w:val="28"/>
        </w:rPr>
      </w:pPr>
      <w:r>
        <w:t>Not required for this report</w:t>
      </w:r>
    </w:p>
    <w:p w14:paraId="451D34EE" w14:textId="77777777" w:rsidR="00622741" w:rsidRPr="00435B5D" w:rsidRDefault="00622741" w:rsidP="0063431E">
      <w:pPr>
        <w:pStyle w:val="Heading2"/>
        <w:spacing w:after="240"/>
        <w:jc w:val="both"/>
      </w:pPr>
      <w:r>
        <w:t>Mandatory Checks</w:t>
      </w:r>
    </w:p>
    <w:p w14:paraId="0C846B27" w14:textId="4501F15C" w:rsidR="00622741" w:rsidRPr="00A406F3" w:rsidRDefault="00622741" w:rsidP="0063431E">
      <w:pPr>
        <w:pStyle w:val="Heading3"/>
        <w:jc w:val="both"/>
      </w:pPr>
      <w:r>
        <w:t xml:space="preserve">Ward Councillors notified:  </w:t>
      </w:r>
      <w:r w:rsidR="00BA0A2A" w:rsidRPr="1872B2CD">
        <w:rPr>
          <w:sz w:val="28"/>
        </w:rPr>
        <w:t>No</w:t>
      </w:r>
      <w:r w:rsidR="009C0431">
        <w:rPr>
          <w:sz w:val="28"/>
        </w:rPr>
        <w:t>,</w:t>
      </w:r>
      <w:r w:rsidR="00BA0A2A" w:rsidRPr="1872B2CD">
        <w:rPr>
          <w:sz w:val="28"/>
        </w:rPr>
        <w:t xml:space="preserve"> as it impacts all</w:t>
      </w:r>
      <w:r w:rsidRPr="1872B2CD">
        <w:rPr>
          <w:sz w:val="28"/>
        </w:rPr>
        <w:t xml:space="preserve"> Wards</w:t>
      </w:r>
      <w:r>
        <w:t xml:space="preserve"> </w:t>
      </w:r>
    </w:p>
    <w:p w14:paraId="1BB2022E" w14:textId="77777777" w:rsidR="00622741" w:rsidRDefault="00622741" w:rsidP="0063431E">
      <w:pPr>
        <w:pStyle w:val="Heading2"/>
        <w:keepNext/>
        <w:spacing w:after="240"/>
        <w:jc w:val="both"/>
      </w:pPr>
      <w:r>
        <w:t>Section 4 - Contact Details and Background Papers</w:t>
      </w:r>
    </w:p>
    <w:p w14:paraId="170A54D0" w14:textId="4040668A" w:rsidR="00622741" w:rsidRDefault="00622741" w:rsidP="0063431E">
      <w:pPr>
        <w:pStyle w:val="Infotext"/>
        <w:jc w:val="both"/>
      </w:pPr>
      <w:r w:rsidRPr="1872B2CD">
        <w:rPr>
          <w:b/>
          <w:bCs/>
        </w:rPr>
        <w:t>Contact:</w:t>
      </w:r>
      <w:r>
        <w:t xml:space="preserve">  </w:t>
      </w:r>
      <w:r w:rsidR="00BA0A2A" w:rsidRPr="1872B2CD">
        <w:rPr>
          <w:rFonts w:cs="Arial"/>
          <w:sz w:val="24"/>
          <w:szCs w:val="24"/>
        </w:rPr>
        <w:t>Farah Ikram,</w:t>
      </w:r>
      <w:r w:rsidR="00BD3A1E" w:rsidRPr="1872B2CD">
        <w:rPr>
          <w:rFonts w:cs="Arial"/>
          <w:sz w:val="24"/>
          <w:szCs w:val="24"/>
        </w:rPr>
        <w:t xml:space="preserve"> Joint Interim Head of Service, Strategy and Partnerships</w:t>
      </w:r>
    </w:p>
    <w:p w14:paraId="02646896" w14:textId="052ABBA4" w:rsidR="00BD3A1E" w:rsidRDefault="00622741" w:rsidP="0063431E">
      <w:pPr>
        <w:pStyle w:val="Infotext"/>
        <w:spacing w:before="360"/>
        <w:jc w:val="both"/>
      </w:pPr>
      <w:r w:rsidRPr="1872B2CD">
        <w:rPr>
          <w:b/>
          <w:bCs/>
        </w:rPr>
        <w:t>Background Papers</w:t>
      </w:r>
      <w:r>
        <w:t xml:space="preserve">:  </w:t>
      </w:r>
    </w:p>
    <w:p w14:paraId="5CD040CD" w14:textId="079916D6" w:rsidR="00937DB5" w:rsidRDefault="00BD3A1E" w:rsidP="0063431E">
      <w:pPr>
        <w:pStyle w:val="Infotext"/>
        <w:tabs>
          <w:tab w:val="left" w:pos="656"/>
          <w:tab w:val="left" w:pos="6399"/>
        </w:tabs>
        <w:jc w:val="both"/>
      </w:pPr>
      <w:r>
        <w:t>None</w:t>
      </w:r>
    </w:p>
    <w:sectPr w:rsidR="00937DB5" w:rsidSect="000064A3">
      <w:pgSz w:w="11909" w:h="16834" w:code="9"/>
      <w:pgMar w:top="864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BDB1" w14:textId="77777777" w:rsidR="003F3755" w:rsidRDefault="003F3755">
      <w:r>
        <w:separator/>
      </w:r>
    </w:p>
  </w:endnote>
  <w:endnote w:type="continuationSeparator" w:id="0">
    <w:p w14:paraId="696643B6" w14:textId="77777777" w:rsidR="003F3755" w:rsidRDefault="003F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2A2A" w14:textId="77777777" w:rsidR="003F3755" w:rsidRDefault="003F3755">
      <w:r>
        <w:separator/>
      </w:r>
    </w:p>
  </w:footnote>
  <w:footnote w:type="continuationSeparator" w:id="0">
    <w:p w14:paraId="608BA5A8" w14:textId="77777777" w:rsidR="003F3755" w:rsidRDefault="003F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5156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B3F1E"/>
    <w:multiLevelType w:val="multilevel"/>
    <w:tmpl w:val="3E8E4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843297"/>
    <w:multiLevelType w:val="multilevel"/>
    <w:tmpl w:val="F5C057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A60B7"/>
    <w:multiLevelType w:val="hybridMultilevel"/>
    <w:tmpl w:val="1A58F3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FCDAA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43BCC"/>
    <w:multiLevelType w:val="hybridMultilevel"/>
    <w:tmpl w:val="7CEE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706A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7221B0"/>
    <w:multiLevelType w:val="multilevel"/>
    <w:tmpl w:val="06625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801D4"/>
    <w:multiLevelType w:val="hybridMultilevel"/>
    <w:tmpl w:val="AC7C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40FEA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514E3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8930B4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08035BB"/>
    <w:multiLevelType w:val="multilevel"/>
    <w:tmpl w:val="15CA6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55C290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0523B"/>
    <w:multiLevelType w:val="hybridMultilevel"/>
    <w:tmpl w:val="EC5E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4F25C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4E6F85"/>
    <w:multiLevelType w:val="hybridMultilevel"/>
    <w:tmpl w:val="22881F3E"/>
    <w:lvl w:ilvl="0" w:tplc="B52853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85CD7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55B7B"/>
    <w:multiLevelType w:val="hybridMultilevel"/>
    <w:tmpl w:val="7AA8DA8C"/>
    <w:lvl w:ilvl="0" w:tplc="044AE40A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17"/>
  </w:num>
  <w:num w:numId="4">
    <w:abstractNumId w:val="31"/>
  </w:num>
  <w:num w:numId="5">
    <w:abstractNumId w:val="14"/>
  </w:num>
  <w:num w:numId="6">
    <w:abstractNumId w:val="29"/>
  </w:num>
  <w:num w:numId="7">
    <w:abstractNumId w:val="21"/>
  </w:num>
  <w:num w:numId="8">
    <w:abstractNumId w:val="11"/>
  </w:num>
  <w:num w:numId="9">
    <w:abstractNumId w:val="40"/>
  </w:num>
  <w:num w:numId="10">
    <w:abstractNumId w:val="42"/>
  </w:num>
  <w:num w:numId="11">
    <w:abstractNumId w:val="2"/>
  </w:num>
  <w:num w:numId="12">
    <w:abstractNumId w:val="9"/>
  </w:num>
  <w:num w:numId="13">
    <w:abstractNumId w:val="22"/>
  </w:num>
  <w:num w:numId="14">
    <w:abstractNumId w:val="12"/>
  </w:num>
  <w:num w:numId="15">
    <w:abstractNumId w:val="38"/>
  </w:num>
  <w:num w:numId="16">
    <w:abstractNumId w:val="7"/>
  </w:num>
  <w:num w:numId="17">
    <w:abstractNumId w:val="28"/>
  </w:num>
  <w:num w:numId="18">
    <w:abstractNumId w:val="13"/>
  </w:num>
  <w:num w:numId="19">
    <w:abstractNumId w:val="19"/>
  </w:num>
  <w:num w:numId="20">
    <w:abstractNumId w:val="39"/>
  </w:num>
  <w:num w:numId="21">
    <w:abstractNumId w:val="37"/>
  </w:num>
  <w:num w:numId="22">
    <w:abstractNumId w:val="16"/>
  </w:num>
  <w:num w:numId="23">
    <w:abstractNumId w:val="43"/>
  </w:num>
  <w:num w:numId="24">
    <w:abstractNumId w:val="36"/>
  </w:num>
  <w:num w:numId="25">
    <w:abstractNumId w:val="18"/>
  </w:num>
  <w:num w:numId="26">
    <w:abstractNumId w:val="1"/>
  </w:num>
  <w:num w:numId="27">
    <w:abstractNumId w:val="25"/>
  </w:num>
  <w:num w:numId="28">
    <w:abstractNumId w:val="26"/>
  </w:num>
  <w:num w:numId="29">
    <w:abstractNumId w:val="41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3"/>
  </w:num>
  <w:num w:numId="33">
    <w:abstractNumId w:val="8"/>
  </w:num>
  <w:num w:numId="34">
    <w:abstractNumId w:val="6"/>
  </w:num>
  <w:num w:numId="35">
    <w:abstractNumId w:val="34"/>
  </w:num>
  <w:num w:numId="36">
    <w:abstractNumId w:val="44"/>
  </w:num>
  <w:num w:numId="37">
    <w:abstractNumId w:val="32"/>
  </w:num>
  <w:num w:numId="38">
    <w:abstractNumId w:val="5"/>
  </w:num>
  <w:num w:numId="39">
    <w:abstractNumId w:val="15"/>
  </w:num>
  <w:num w:numId="40">
    <w:abstractNumId w:val="0"/>
  </w:num>
  <w:num w:numId="41">
    <w:abstractNumId w:val="33"/>
  </w:num>
  <w:num w:numId="42">
    <w:abstractNumId w:val="27"/>
  </w:num>
  <w:num w:numId="43">
    <w:abstractNumId w:val="3"/>
  </w:num>
  <w:num w:numId="44">
    <w:abstractNumId w:val="10"/>
  </w:num>
  <w:num w:numId="45">
    <w:abstractNumId w:val="2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D6"/>
    <w:rsid w:val="000056BD"/>
    <w:rsid w:val="000064A3"/>
    <w:rsid w:val="00036698"/>
    <w:rsid w:val="000417A4"/>
    <w:rsid w:val="0004374B"/>
    <w:rsid w:val="00044EA3"/>
    <w:rsid w:val="00046328"/>
    <w:rsid w:val="00055270"/>
    <w:rsid w:val="00070B33"/>
    <w:rsid w:val="00075CBB"/>
    <w:rsid w:val="000A33E4"/>
    <w:rsid w:val="000B1D88"/>
    <w:rsid w:val="000B74AD"/>
    <w:rsid w:val="000D594C"/>
    <w:rsid w:val="000D59D7"/>
    <w:rsid w:val="000E2E31"/>
    <w:rsid w:val="000F2599"/>
    <w:rsid w:val="000F28BD"/>
    <w:rsid w:val="000F5FF4"/>
    <w:rsid w:val="000F665E"/>
    <w:rsid w:val="001071C4"/>
    <w:rsid w:val="001120D6"/>
    <w:rsid w:val="0012626B"/>
    <w:rsid w:val="00131D9D"/>
    <w:rsid w:val="00141F91"/>
    <w:rsid w:val="00156C33"/>
    <w:rsid w:val="00157787"/>
    <w:rsid w:val="0016746B"/>
    <w:rsid w:val="00170541"/>
    <w:rsid w:val="001A6BFF"/>
    <w:rsid w:val="001B002C"/>
    <w:rsid w:val="001B1515"/>
    <w:rsid w:val="001C1569"/>
    <w:rsid w:val="001C2940"/>
    <w:rsid w:val="001D48BF"/>
    <w:rsid w:val="001E153E"/>
    <w:rsid w:val="001E282E"/>
    <w:rsid w:val="001E6E71"/>
    <w:rsid w:val="00205B6C"/>
    <w:rsid w:val="00234AB7"/>
    <w:rsid w:val="002354C9"/>
    <w:rsid w:val="00262641"/>
    <w:rsid w:val="00267B48"/>
    <w:rsid w:val="00275FE6"/>
    <w:rsid w:val="00277B96"/>
    <w:rsid w:val="00295B66"/>
    <w:rsid w:val="002B7F80"/>
    <w:rsid w:val="002C6464"/>
    <w:rsid w:val="002D077C"/>
    <w:rsid w:val="002D35ED"/>
    <w:rsid w:val="002D45D5"/>
    <w:rsid w:val="002D616C"/>
    <w:rsid w:val="002E7B8B"/>
    <w:rsid w:val="00306E09"/>
    <w:rsid w:val="00313F3C"/>
    <w:rsid w:val="00324A8E"/>
    <w:rsid w:val="00336FB4"/>
    <w:rsid w:val="003512FA"/>
    <w:rsid w:val="003739BF"/>
    <w:rsid w:val="0037540E"/>
    <w:rsid w:val="003A2F0B"/>
    <w:rsid w:val="003D0D09"/>
    <w:rsid w:val="003F03AA"/>
    <w:rsid w:val="003F3755"/>
    <w:rsid w:val="0043061C"/>
    <w:rsid w:val="00431C38"/>
    <w:rsid w:val="00480D23"/>
    <w:rsid w:val="00482882"/>
    <w:rsid w:val="0049070E"/>
    <w:rsid w:val="004A659A"/>
    <w:rsid w:val="004C41C0"/>
    <w:rsid w:val="004D2A13"/>
    <w:rsid w:val="004D7310"/>
    <w:rsid w:val="004E104D"/>
    <w:rsid w:val="00507725"/>
    <w:rsid w:val="005200DF"/>
    <w:rsid w:val="00527689"/>
    <w:rsid w:val="00535D6B"/>
    <w:rsid w:val="005441BD"/>
    <w:rsid w:val="00587227"/>
    <w:rsid w:val="005961BE"/>
    <w:rsid w:val="005A0494"/>
    <w:rsid w:val="005B259F"/>
    <w:rsid w:val="005C49A2"/>
    <w:rsid w:val="005D374F"/>
    <w:rsid w:val="005D3881"/>
    <w:rsid w:val="005E77F5"/>
    <w:rsid w:val="006003F7"/>
    <w:rsid w:val="00612A64"/>
    <w:rsid w:val="00617F63"/>
    <w:rsid w:val="00622741"/>
    <w:rsid w:val="00633CF9"/>
    <w:rsid w:val="0063431E"/>
    <w:rsid w:val="006377D6"/>
    <w:rsid w:val="0064559E"/>
    <w:rsid w:val="00646696"/>
    <w:rsid w:val="00655CD7"/>
    <w:rsid w:val="006B5F35"/>
    <w:rsid w:val="006D7C86"/>
    <w:rsid w:val="00713DA0"/>
    <w:rsid w:val="007217F4"/>
    <w:rsid w:val="007444BF"/>
    <w:rsid w:val="0075398D"/>
    <w:rsid w:val="0075468C"/>
    <w:rsid w:val="00777253"/>
    <w:rsid w:val="00780A65"/>
    <w:rsid w:val="007924F4"/>
    <w:rsid w:val="007B1C81"/>
    <w:rsid w:val="007D2BEB"/>
    <w:rsid w:val="007E08CE"/>
    <w:rsid w:val="007E2654"/>
    <w:rsid w:val="00812664"/>
    <w:rsid w:val="00813308"/>
    <w:rsid w:val="0081411E"/>
    <w:rsid w:val="00823899"/>
    <w:rsid w:val="00830A53"/>
    <w:rsid w:val="008951A2"/>
    <w:rsid w:val="008C00C6"/>
    <w:rsid w:val="008F1A15"/>
    <w:rsid w:val="00900324"/>
    <w:rsid w:val="00915FD6"/>
    <w:rsid w:val="00930C42"/>
    <w:rsid w:val="009366AD"/>
    <w:rsid w:val="00937DB5"/>
    <w:rsid w:val="009653D9"/>
    <w:rsid w:val="00973739"/>
    <w:rsid w:val="00975DAE"/>
    <w:rsid w:val="009761ED"/>
    <w:rsid w:val="00992464"/>
    <w:rsid w:val="009C0431"/>
    <w:rsid w:val="009D1916"/>
    <w:rsid w:val="009F7E5A"/>
    <w:rsid w:val="00A063C8"/>
    <w:rsid w:val="00A1569A"/>
    <w:rsid w:val="00A1579E"/>
    <w:rsid w:val="00A16B1C"/>
    <w:rsid w:val="00A24E62"/>
    <w:rsid w:val="00A3050F"/>
    <w:rsid w:val="00A34F7C"/>
    <w:rsid w:val="00A63868"/>
    <w:rsid w:val="00A656CF"/>
    <w:rsid w:val="00A74ECB"/>
    <w:rsid w:val="00A80F10"/>
    <w:rsid w:val="00AA1879"/>
    <w:rsid w:val="00AA1D1C"/>
    <w:rsid w:val="00AB52DD"/>
    <w:rsid w:val="00AB6E5B"/>
    <w:rsid w:val="00AC28DC"/>
    <w:rsid w:val="00B05C5F"/>
    <w:rsid w:val="00B16D0B"/>
    <w:rsid w:val="00B25746"/>
    <w:rsid w:val="00B25AF8"/>
    <w:rsid w:val="00B351C7"/>
    <w:rsid w:val="00B36547"/>
    <w:rsid w:val="00B46301"/>
    <w:rsid w:val="00B50D94"/>
    <w:rsid w:val="00B75672"/>
    <w:rsid w:val="00B764AC"/>
    <w:rsid w:val="00B776F3"/>
    <w:rsid w:val="00B83D00"/>
    <w:rsid w:val="00B97261"/>
    <w:rsid w:val="00BA0A2A"/>
    <w:rsid w:val="00BB0CFE"/>
    <w:rsid w:val="00BD0B97"/>
    <w:rsid w:val="00BD3A1E"/>
    <w:rsid w:val="00BD6F2D"/>
    <w:rsid w:val="00BE206E"/>
    <w:rsid w:val="00C077EC"/>
    <w:rsid w:val="00C236B6"/>
    <w:rsid w:val="00C316E9"/>
    <w:rsid w:val="00C37118"/>
    <w:rsid w:val="00C47F4C"/>
    <w:rsid w:val="00C647A2"/>
    <w:rsid w:val="00C66E80"/>
    <w:rsid w:val="00C74C3D"/>
    <w:rsid w:val="00C7786B"/>
    <w:rsid w:val="00C817CB"/>
    <w:rsid w:val="00C928FC"/>
    <w:rsid w:val="00CC1569"/>
    <w:rsid w:val="00CC306F"/>
    <w:rsid w:val="00CD1FA9"/>
    <w:rsid w:val="00D107B2"/>
    <w:rsid w:val="00D16E14"/>
    <w:rsid w:val="00D363C3"/>
    <w:rsid w:val="00D4068D"/>
    <w:rsid w:val="00D54442"/>
    <w:rsid w:val="00D846D8"/>
    <w:rsid w:val="00D84C61"/>
    <w:rsid w:val="00D86C2E"/>
    <w:rsid w:val="00D93CC5"/>
    <w:rsid w:val="00DA38BD"/>
    <w:rsid w:val="00DB464E"/>
    <w:rsid w:val="00DB7850"/>
    <w:rsid w:val="00DC0A45"/>
    <w:rsid w:val="00DE0604"/>
    <w:rsid w:val="00DE6CC7"/>
    <w:rsid w:val="00E0775D"/>
    <w:rsid w:val="00E1193A"/>
    <w:rsid w:val="00E446E9"/>
    <w:rsid w:val="00E55314"/>
    <w:rsid w:val="00E91983"/>
    <w:rsid w:val="00E9466B"/>
    <w:rsid w:val="00EC247F"/>
    <w:rsid w:val="00F0129F"/>
    <w:rsid w:val="00F037DB"/>
    <w:rsid w:val="00F1064F"/>
    <w:rsid w:val="00F12C0A"/>
    <w:rsid w:val="00F30A9E"/>
    <w:rsid w:val="00F417E2"/>
    <w:rsid w:val="00F45ADF"/>
    <w:rsid w:val="00F57CB8"/>
    <w:rsid w:val="00F63742"/>
    <w:rsid w:val="00FA4909"/>
    <w:rsid w:val="00FB23F5"/>
    <w:rsid w:val="00FC2AC3"/>
    <w:rsid w:val="00FD21C6"/>
    <w:rsid w:val="00FE2F05"/>
    <w:rsid w:val="00FF4D50"/>
    <w:rsid w:val="1872B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B63B5C1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7E08CE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A659A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4A659A"/>
    <w:pPr>
      <w:spacing w:before="240"/>
      <w:outlineLvl w:val="2"/>
    </w:pPr>
    <w:rPr>
      <w:rFonts w:cs="Arial"/>
      <w:b/>
      <w:bCs/>
      <w:sz w:val="32"/>
      <w:szCs w:val="28"/>
    </w:rPr>
  </w:style>
  <w:style w:type="paragraph" w:styleId="Heading4">
    <w:name w:val="heading 4"/>
    <w:basedOn w:val="Normal"/>
    <w:next w:val="Normal"/>
    <w:qFormat/>
    <w:rsid w:val="004A659A"/>
    <w:pPr>
      <w:keepNext/>
      <w:spacing w:before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0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qFormat/>
    <w:rsid w:val="00F63742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0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  <w:style w:type="table" w:customStyle="1" w:styleId="Style1">
    <w:name w:val="Style1"/>
    <w:basedOn w:val="TableNormal"/>
    <w:uiPriority w:val="99"/>
    <w:rsid w:val="001B1515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UnresolvedMention">
    <w:name w:val="Unresolved Mention"/>
    <w:basedOn w:val="DefaultParagraphFont"/>
    <w:uiPriority w:val="99"/>
    <w:semiHidden/>
    <w:unhideWhenUsed/>
    <w:rsid w:val="007E08C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846D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D846D8"/>
  </w:style>
  <w:style w:type="character" w:customStyle="1" w:styleId="eop">
    <w:name w:val="eop"/>
    <w:basedOn w:val="DefaultParagraphFont"/>
    <w:rsid w:val="00D846D8"/>
  </w:style>
  <w:style w:type="character" w:styleId="CommentReference">
    <w:name w:val="annotation reference"/>
    <w:basedOn w:val="DefaultParagraphFont"/>
    <w:semiHidden/>
    <w:unhideWhenUsed/>
    <w:rsid w:val="00A16B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6B1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6B1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6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6B1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5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96df6d-1d75-48ee-81b6-706d750001a2">
      <UserInfo>
        <DisplayName>Sudheesh Bhasi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A9E995EAB10428DA823E4AB547D90" ma:contentTypeVersion="13" ma:contentTypeDescription="Create a new document." ma:contentTypeScope="" ma:versionID="b0194bf5ad28ebb7e2ccfcf1087e9936">
  <xsd:schema xmlns:xsd="http://www.w3.org/2001/XMLSchema" xmlns:xs="http://www.w3.org/2001/XMLSchema" xmlns:p="http://schemas.microsoft.com/office/2006/metadata/properties" xmlns:ns2="9504de02-6d8c-4a7a-9203-eae54b1a81d7" xmlns:ns3="cb96df6d-1d75-48ee-81b6-706d750001a2" targetNamespace="http://schemas.microsoft.com/office/2006/metadata/properties" ma:root="true" ma:fieldsID="9c1e5e783fb3c761ce6bdbae14d255ef" ns2:_="" ns3:_="">
    <xsd:import namespace="9504de02-6d8c-4a7a-9203-eae54b1a81d7"/>
    <xsd:import namespace="cb96df6d-1d75-48ee-81b6-706d75000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4de02-6d8c-4a7a-9203-eae54b1a8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df6d-1d75-48ee-81b6-706d7500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3B5FD-B176-4636-9437-4CCF9405FEFA}">
  <ds:schemaRefs>
    <ds:schemaRef ds:uri="http://purl.org/dc/terms/"/>
    <ds:schemaRef ds:uri="http://schemas.openxmlformats.org/package/2006/metadata/core-properties"/>
    <ds:schemaRef ds:uri="cb96df6d-1d75-48ee-81b6-706d750001a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504de02-6d8c-4a7a-9203-eae54b1a81d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8F2182-6866-4C2D-B9D6-4963893C6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06DB2-6B68-41BE-9655-6C7CFF15D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4de02-6d8c-4a7a-9203-eae54b1a81d7"/>
    <ds:schemaRef ds:uri="cb96df6d-1d75-48ee-81b6-706d7500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2373</Characters>
  <Application>Microsoft Office Word</Application>
  <DocSecurity>4</DocSecurity>
  <Lines>19</Lines>
  <Paragraphs>5</Paragraphs>
  <ScaleCrop>false</ScaleCrop>
  <Company>Harrow Council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2</cp:revision>
  <cp:lastPrinted>2009-12-01T14:09:00Z</cp:lastPrinted>
  <dcterms:created xsi:type="dcterms:W3CDTF">2022-05-12T08:39:00Z</dcterms:created>
  <dcterms:modified xsi:type="dcterms:W3CDTF">2022-05-12T08:39:00Z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0x0101008D7A9E995EAB10428DA823E4AB547D90</vt:lpwstr>
  </property>
</Properties>
</file>